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228F" w:rsidRPr="0070228F" w:rsidP="0070228F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Гражданское дело №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 xml:space="preserve">2-4714-1403/2025 </w:t>
      </w:r>
    </w:p>
    <w:p w:rsidR="0070228F" w:rsidRPr="0070228F" w:rsidP="0070228F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70228F" w:rsidRPr="0070228F" w:rsidP="0070228F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0228F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70228F" w:rsidRPr="0070228F" w:rsidP="00702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8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70228F" w:rsidRPr="0070228F" w:rsidP="0070228F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 w:rsidRPr="0070228F">
        <w:rPr>
          <w:rFonts w:ascii="Times New Roman" w:hAnsi="Times New Roman" w:cs="Times New Roman"/>
          <w:b/>
          <w:w w:val="80"/>
          <w:sz w:val="24"/>
          <w:szCs w:val="24"/>
        </w:rPr>
        <w:t>(резолютивная часть)</w:t>
      </w:r>
    </w:p>
    <w:p w:rsidR="0070228F" w:rsidRPr="0070228F" w:rsidP="00702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28F" w:rsidRPr="0070228F" w:rsidP="00702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  <w:t xml:space="preserve">              23 декабря 2025 года</w:t>
      </w:r>
    </w:p>
    <w:p w:rsidR="0070228F" w:rsidRPr="0070228F" w:rsidP="00702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70228F" w:rsidRPr="0070228F" w:rsidP="00702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ab/>
      </w:r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</w:t>
      </w:r>
      <w:r w:rsidRPr="0070228F">
        <w:rPr>
          <w:rFonts w:ascii="Times New Roman" w:hAnsi="Times New Roman" w:cs="Times New Roman"/>
          <w:sz w:val="24"/>
          <w:szCs w:val="24"/>
        </w:rPr>
        <w:t>ских, административных дел и дел об административных правонарушениях возложенных постановлением председателя Сургутского районного суда ХМАО-Югры от 20.11.2025г., при секретаре судебного заседания Назмутдиновой В.С., рассмотрев в открытом судебном заседани</w:t>
      </w:r>
      <w:r w:rsidRPr="0070228F">
        <w:rPr>
          <w:rFonts w:ascii="Times New Roman" w:hAnsi="Times New Roman" w:cs="Times New Roman"/>
          <w:sz w:val="24"/>
          <w:szCs w:val="24"/>
        </w:rPr>
        <w:t>и гражданское дело по исковому заявлению 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РСВ</w:t>
      </w:r>
      <w:r w:rsidRPr="0070228F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Черепневу Владимиру Ивановичу</w:t>
      </w:r>
      <w:r w:rsidRPr="0070228F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</w:t>
      </w:r>
      <w:r>
        <w:rPr>
          <w:rFonts w:ascii="Times New Roman" w:hAnsi="Times New Roman" w:cs="Times New Roman"/>
          <w:sz w:val="24"/>
          <w:szCs w:val="24"/>
        </w:rPr>
        <w:t>микро</w:t>
      </w:r>
      <w:r w:rsidRPr="0070228F">
        <w:rPr>
          <w:rFonts w:ascii="Times New Roman" w:hAnsi="Times New Roman" w:cs="Times New Roman"/>
          <w:sz w:val="24"/>
          <w:szCs w:val="24"/>
        </w:rPr>
        <w:t>займа</w:t>
      </w:r>
      <w:r w:rsidRPr="007022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29.12.2016</w:t>
      </w:r>
      <w:r w:rsidRPr="0070228F">
        <w:rPr>
          <w:rFonts w:ascii="Times New Roman" w:hAnsi="Times New Roman" w:cs="Times New Roman"/>
          <w:sz w:val="24"/>
          <w:szCs w:val="24"/>
        </w:rPr>
        <w:t xml:space="preserve">, судебных расходов,      </w:t>
      </w:r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Руководствуясь ст.ст.  194-199, </w:t>
      </w:r>
      <w:r w:rsidRPr="0070228F">
        <w:rPr>
          <w:rFonts w:ascii="Times New Roman" w:hAnsi="Times New Roman" w:cs="Times New Roman"/>
          <w:sz w:val="24"/>
          <w:szCs w:val="24"/>
        </w:rPr>
        <w:t>ст.ст.233-237 Гражданского процессуального кодекса Российской Федерации,</w:t>
      </w:r>
    </w:p>
    <w:p w:rsidR="0070228F" w:rsidRPr="0070228F" w:rsidP="007022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70228F">
        <w:rPr>
          <w:rFonts w:ascii="Times New Roman" w:hAnsi="Times New Roman" w:cs="Times New Roman"/>
          <w:sz w:val="24"/>
          <w:szCs w:val="24"/>
        </w:rPr>
        <w:t>:</w:t>
      </w:r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исковое заявление общества с ограниченной ответственностью «</w:t>
      </w:r>
      <w:r>
        <w:rPr>
          <w:rFonts w:ascii="Times New Roman" w:hAnsi="Times New Roman" w:cs="Times New Roman"/>
          <w:sz w:val="24"/>
          <w:szCs w:val="24"/>
        </w:rPr>
        <w:t>РСВ</w:t>
      </w:r>
      <w:r w:rsidRPr="0070228F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>Черепневу Владимиру Ивановичу</w:t>
      </w:r>
      <w:r w:rsidRPr="0070228F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</w:t>
      </w:r>
      <w:r>
        <w:rPr>
          <w:rFonts w:ascii="Times New Roman" w:hAnsi="Times New Roman" w:cs="Times New Roman"/>
          <w:sz w:val="24"/>
          <w:szCs w:val="24"/>
        </w:rPr>
        <w:t>микро</w:t>
      </w:r>
      <w:r w:rsidRPr="0070228F">
        <w:rPr>
          <w:rFonts w:ascii="Times New Roman" w:hAnsi="Times New Roman" w:cs="Times New Roman"/>
          <w:sz w:val="24"/>
          <w:szCs w:val="24"/>
        </w:rPr>
        <w:t>займа</w:t>
      </w:r>
      <w:r w:rsidRPr="007022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29.12.2016</w:t>
      </w:r>
      <w:r w:rsidRPr="0070228F">
        <w:rPr>
          <w:rFonts w:ascii="Times New Roman" w:hAnsi="Times New Roman" w:cs="Times New Roman"/>
          <w:sz w:val="24"/>
          <w:szCs w:val="24"/>
        </w:rPr>
        <w:t>, судеб</w:t>
      </w:r>
      <w:r w:rsidRPr="0070228F">
        <w:rPr>
          <w:rFonts w:ascii="Times New Roman" w:hAnsi="Times New Roman" w:cs="Times New Roman"/>
          <w:sz w:val="24"/>
          <w:szCs w:val="24"/>
        </w:rPr>
        <w:t>ных расходов – удовлетворить.</w:t>
      </w:r>
    </w:p>
    <w:p w:rsidR="0070228F" w:rsidRPr="00A05CC2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Черепнева Владимира Ивановича</w:t>
      </w:r>
      <w:r w:rsidRPr="007022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228F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с.*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 xml:space="preserve"> района Омской области</w:t>
      </w:r>
      <w:r w:rsidRPr="0070228F">
        <w:rPr>
          <w:rFonts w:ascii="Times New Roman" w:hAnsi="Times New Roman" w:cs="Times New Roman"/>
          <w:sz w:val="24"/>
          <w:szCs w:val="24"/>
        </w:rPr>
        <w:t xml:space="preserve">, паспорт серия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, </w:t>
      </w:r>
      <w:r w:rsidR="002C388E">
        <w:rPr>
          <w:rFonts w:ascii="Times New Roman" w:hAnsi="Times New Roman" w:cs="Times New Roman"/>
          <w:sz w:val="24"/>
          <w:szCs w:val="24"/>
        </w:rPr>
        <w:t xml:space="preserve">выдан 10.06.2004, </w:t>
      </w:r>
      <w:r w:rsidRPr="0070228F">
        <w:rPr>
          <w:rFonts w:ascii="Times New Roman" w:hAnsi="Times New Roman" w:cs="Times New Roman"/>
          <w:sz w:val="24"/>
          <w:szCs w:val="24"/>
        </w:rPr>
        <w:t>зарегистрированного по месту жительства по адресу: ул.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дом *</w:t>
      </w:r>
      <w:r>
        <w:rPr>
          <w:rFonts w:ascii="Times New Roman" w:hAnsi="Times New Roman" w:cs="Times New Roman"/>
          <w:sz w:val="24"/>
          <w:szCs w:val="24"/>
        </w:rPr>
        <w:t>, кв. *</w:t>
      </w:r>
      <w:r w:rsidRPr="0070228F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 Сургутского района, в пользу общества с ограниченной ответственностью </w:t>
      </w:r>
      <w:r w:rsidRPr="0070228F" w:rsidR="002C388E">
        <w:rPr>
          <w:rFonts w:ascii="Times New Roman" w:hAnsi="Times New Roman" w:cs="Times New Roman"/>
          <w:sz w:val="24"/>
          <w:szCs w:val="24"/>
        </w:rPr>
        <w:t>«</w:t>
      </w:r>
      <w:r w:rsidR="002C388E">
        <w:rPr>
          <w:rFonts w:ascii="Times New Roman" w:hAnsi="Times New Roman" w:cs="Times New Roman"/>
          <w:sz w:val="24"/>
          <w:szCs w:val="24"/>
        </w:rPr>
        <w:t>РСВ</w:t>
      </w:r>
      <w:r w:rsidRPr="0070228F" w:rsidR="002C388E">
        <w:rPr>
          <w:rFonts w:ascii="Times New Roman" w:hAnsi="Times New Roman" w:cs="Times New Roman"/>
          <w:sz w:val="24"/>
          <w:szCs w:val="24"/>
        </w:rPr>
        <w:t xml:space="preserve">» </w:t>
      </w:r>
      <w:r w:rsidRPr="0070228F">
        <w:rPr>
          <w:rFonts w:ascii="Times New Roman" w:hAnsi="Times New Roman" w:cs="Times New Roman"/>
          <w:sz w:val="24"/>
          <w:szCs w:val="24"/>
        </w:rPr>
        <w:t xml:space="preserve">задолженность по договору </w:t>
      </w:r>
      <w:r w:rsidR="002C388E">
        <w:rPr>
          <w:rFonts w:ascii="Times New Roman" w:hAnsi="Times New Roman" w:cs="Times New Roman"/>
          <w:sz w:val="24"/>
          <w:szCs w:val="24"/>
        </w:rPr>
        <w:t>микро</w:t>
      </w:r>
      <w:r w:rsidRPr="0070228F" w:rsidR="002C388E">
        <w:rPr>
          <w:rFonts w:ascii="Times New Roman" w:hAnsi="Times New Roman" w:cs="Times New Roman"/>
          <w:sz w:val="24"/>
          <w:szCs w:val="24"/>
        </w:rPr>
        <w:t>займа №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 w:rsidR="002C388E">
        <w:rPr>
          <w:rFonts w:ascii="Times New Roman" w:hAnsi="Times New Roman" w:cs="Times New Roman"/>
          <w:sz w:val="24"/>
          <w:szCs w:val="24"/>
        </w:rPr>
        <w:t xml:space="preserve"> от </w:t>
      </w:r>
      <w:r w:rsidR="002C388E">
        <w:rPr>
          <w:rFonts w:ascii="Times New Roman" w:hAnsi="Times New Roman" w:cs="Times New Roman"/>
          <w:sz w:val="24"/>
          <w:szCs w:val="24"/>
        </w:rPr>
        <w:t>29.12.2016</w:t>
      </w:r>
      <w:r w:rsidRPr="0070228F">
        <w:rPr>
          <w:rFonts w:ascii="Times New Roman" w:hAnsi="Times New Roman" w:cs="Times New Roman"/>
          <w:sz w:val="24"/>
          <w:szCs w:val="24"/>
        </w:rPr>
        <w:t xml:space="preserve">, </w:t>
      </w:r>
      <w:r w:rsidR="002C388E">
        <w:rPr>
          <w:rFonts w:ascii="Times New Roman" w:hAnsi="Times New Roman" w:cs="Times New Roman"/>
          <w:sz w:val="24"/>
          <w:szCs w:val="24"/>
        </w:rPr>
        <w:t xml:space="preserve">за период с 29.12.2016 по 14.11.2024, </w:t>
      </w:r>
      <w:r w:rsidRPr="0070228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C388E">
        <w:rPr>
          <w:rFonts w:ascii="Times New Roman" w:hAnsi="Times New Roman" w:cs="Times New Roman"/>
          <w:sz w:val="24"/>
          <w:szCs w:val="24"/>
        </w:rPr>
        <w:t xml:space="preserve">26073 рубля 41 копейка, из которых: </w:t>
      </w:r>
      <w:r w:rsidR="00A05CC2">
        <w:rPr>
          <w:rFonts w:ascii="Times New Roman" w:hAnsi="Times New Roman" w:cs="Times New Roman"/>
          <w:sz w:val="24"/>
          <w:szCs w:val="24"/>
        </w:rPr>
        <w:t>12000 – основной долг, 27600 рублей – проценты за пользование займом, 3240,16 рублей – проценты начисленные в соответствии со ст.395 ГК РФ на дату уступки права, 3074,71 рубля -   проценты начисленные в соответствии со ст.395 ГК РФ с даты уступки права, 20471,46 рублей – сумма полученн</w:t>
      </w:r>
      <w:r w:rsidR="009C5B9E">
        <w:rPr>
          <w:rFonts w:ascii="Times New Roman" w:hAnsi="Times New Roman" w:cs="Times New Roman"/>
          <w:sz w:val="24"/>
          <w:szCs w:val="24"/>
        </w:rPr>
        <w:t>ых платежей после уступки права;</w:t>
      </w:r>
      <w:r w:rsidR="00A05CC2">
        <w:rPr>
          <w:rFonts w:ascii="Times New Roman" w:hAnsi="Times New Roman" w:cs="Times New Roman"/>
          <w:sz w:val="24"/>
          <w:szCs w:val="24"/>
        </w:rPr>
        <w:t xml:space="preserve"> </w:t>
      </w:r>
      <w:r w:rsidRPr="0070228F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4000 рублей; </w:t>
      </w:r>
      <w:r w:rsidRPr="00A05CC2">
        <w:rPr>
          <w:rFonts w:ascii="Times New Roman" w:hAnsi="Times New Roman" w:cs="Times New Roman"/>
          <w:sz w:val="24"/>
          <w:szCs w:val="24"/>
        </w:rPr>
        <w:t>а всего  взыскать</w:t>
      </w:r>
      <w:r w:rsidRPr="00A05CC2" w:rsidR="002C388E">
        <w:rPr>
          <w:rFonts w:ascii="Times New Roman" w:hAnsi="Times New Roman" w:cs="Times New Roman"/>
          <w:sz w:val="24"/>
          <w:szCs w:val="24"/>
        </w:rPr>
        <w:t xml:space="preserve"> </w:t>
      </w:r>
      <w:bdo w:val="ltr">
        <w:r w:rsidRPr="00A05CC2" w:rsidR="00A05CC2">
          <w:rPr>
            <w:rFonts w:ascii="Times New Roman" w:hAnsi="Times New Roman" w:cs="Times New Roman"/>
            <w:sz w:val="24"/>
            <w:szCs w:val="24"/>
          </w:rPr>
          <w:t>30 073,41 рубль</w:t>
        </w:r>
        <w:r w:rsidRPr="00A05CC2" w:rsidR="00A05CC2">
          <w:rPr>
            <w:rFonts w:ascii="Times New Roman" w:hAnsi="Times New Roman" w:cs="Times New Roman"/>
            <w:sz w:val="24"/>
            <w:szCs w:val="24"/>
          </w:rPr>
          <w:t>‬</w:t>
        </w:r>
        <w:r w:rsidRPr="00A05CC2">
          <w:rPr>
            <w:rFonts w:ascii="Times New Roman" w:hAnsi="Times New Roman" w:cs="Times New Roman"/>
            <w:sz w:val="24"/>
            <w:szCs w:val="24"/>
          </w:rPr>
          <w:t xml:space="preserve">. </w:t>
        </w:r>
        <w:r>
          <w:t>‬</w:t>
        </w:r>
        <w:r>
          <w:t>‬</w:t>
        </w:r>
        <w:r>
          <w:t>‬</w:t>
        </w:r>
      </w:bdo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</w:t>
      </w:r>
      <w:r w:rsidRPr="0070228F">
        <w:rPr>
          <w:rFonts w:ascii="Times New Roman" w:hAnsi="Times New Roman" w:cs="Times New Roman"/>
          <w:sz w:val="24"/>
          <w:szCs w:val="24"/>
        </w:rPr>
        <w:t xml:space="preserve">если лица, участвующие в деле, их представители не присутствовали в судебном заседании.   </w:t>
      </w:r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В соответствии со ст. 237 ГПК РФ ответчик вправе подать в суд, принявший заочное решение, заявление об отмене этого решения суда в течение семи дней со дня вручения </w:t>
      </w:r>
      <w:r w:rsidRPr="0070228F">
        <w:rPr>
          <w:rFonts w:ascii="Times New Roman" w:hAnsi="Times New Roman" w:cs="Times New Roman"/>
          <w:sz w:val="24"/>
          <w:szCs w:val="24"/>
        </w:rPr>
        <w:t xml:space="preserve">ему копии этого решения. </w:t>
      </w:r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</w:t>
      </w:r>
      <w:r w:rsidRPr="0070228F">
        <w:rPr>
          <w:rFonts w:ascii="Times New Roman" w:hAnsi="Times New Roman" w:cs="Times New Roman"/>
          <w:sz w:val="24"/>
          <w:szCs w:val="24"/>
        </w:rPr>
        <w:t>ия суда.</w:t>
      </w:r>
    </w:p>
    <w:p w:rsidR="0070228F" w:rsidRPr="0070228F" w:rsidP="00702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</w:t>
      </w:r>
      <w:r w:rsidRPr="0070228F">
        <w:rPr>
          <w:rFonts w:ascii="Times New Roman" w:hAnsi="Times New Roman" w:cs="Times New Roman"/>
          <w:sz w:val="24"/>
          <w:szCs w:val="24"/>
        </w:rPr>
        <w:t>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0228F" w:rsidRPr="0070228F" w:rsidP="0070228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0228F" w:rsidRPr="0070228F" w:rsidP="007022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И.А. Галбарцева</w:t>
      </w:r>
    </w:p>
    <w:p w:rsidR="0070228F" w:rsidRPr="0070228F" w:rsidP="00AD20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верна:</w:t>
      </w:r>
    </w:p>
    <w:p w:rsidR="003611E6" w:rsidRPr="0070228F" w:rsidP="00AD201C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sectPr w:rsidSect="00AD201C">
      <w:pgSz w:w="11906" w:h="16838"/>
      <w:pgMar w:top="709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8F"/>
    <w:rsid w:val="000E67B8"/>
    <w:rsid w:val="001B6084"/>
    <w:rsid w:val="002C388E"/>
    <w:rsid w:val="003611E6"/>
    <w:rsid w:val="006A5DDF"/>
    <w:rsid w:val="0070228F"/>
    <w:rsid w:val="009C5B9E"/>
    <w:rsid w:val="00A05CC2"/>
    <w:rsid w:val="00AD20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ACF639-FA11-4507-924D-273ED629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A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5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